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51E06" w14:textId="44FD7E27" w:rsidR="00C375CF" w:rsidRPr="00C375CF" w:rsidRDefault="003E4CB9" w:rsidP="00C375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="00C375CF" w:rsidRPr="00C375C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="00C375C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proofErr w:type="gramStart"/>
      <w:r w:rsidR="00C375CF" w:rsidRPr="00C375CF">
        <w:rPr>
          <w:rFonts w:ascii="Times New Roman" w:hAnsi="Times New Roman" w:cs="Times New Roman"/>
          <w:b/>
          <w:bCs/>
          <w:sz w:val="28"/>
          <w:szCs w:val="28"/>
        </w:rPr>
        <w:t>о  Центре</w:t>
      </w:r>
      <w:proofErr w:type="gramEnd"/>
      <w:r w:rsidR="00C375CF" w:rsidRPr="00C375CF">
        <w:rPr>
          <w:rFonts w:ascii="Times New Roman" w:hAnsi="Times New Roman" w:cs="Times New Roman"/>
          <w:b/>
          <w:bCs/>
          <w:sz w:val="28"/>
          <w:szCs w:val="28"/>
        </w:rPr>
        <w:t xml:space="preserve"> зд</w:t>
      </w:r>
      <w:r w:rsidR="00C375CF">
        <w:rPr>
          <w:rFonts w:ascii="Times New Roman" w:hAnsi="Times New Roman" w:cs="Times New Roman"/>
          <w:b/>
          <w:bCs/>
          <w:sz w:val="28"/>
          <w:szCs w:val="28"/>
        </w:rPr>
        <w:t xml:space="preserve">оровья </w:t>
      </w:r>
      <w:bookmarkEnd w:id="0"/>
    </w:p>
    <w:p w14:paraId="4EED87BF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</w:p>
    <w:p w14:paraId="097D93BD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b/>
          <w:bCs/>
          <w:sz w:val="28"/>
          <w:szCs w:val="28"/>
        </w:rPr>
        <w:t>                                                        1.Общие положения</w:t>
      </w:r>
    </w:p>
    <w:p w14:paraId="31997BF9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1.Настоящее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Положение разработано в целях усовершенствования организации комплексной работы по сохранению и укреплени</w:t>
      </w:r>
      <w:r>
        <w:rPr>
          <w:rFonts w:ascii="Times New Roman" w:hAnsi="Times New Roman" w:cs="Times New Roman"/>
          <w:sz w:val="28"/>
          <w:szCs w:val="28"/>
        </w:rPr>
        <w:t xml:space="preserve">ю здоровья обучающихся </w:t>
      </w:r>
      <w:r w:rsidRPr="00C375CF">
        <w:rPr>
          <w:rFonts w:ascii="Times New Roman" w:hAnsi="Times New Roman" w:cs="Times New Roman"/>
          <w:sz w:val="28"/>
          <w:szCs w:val="28"/>
        </w:rPr>
        <w:t xml:space="preserve"> (далее - школа), создания  условий, обеспечивающих уменьшение рисков заболеваемости учащихся наиболее распространенными болезнями детей и подростков, в т.ч. обусловленными  образовательным процессом и социально обусловленными заболеваниями.</w:t>
      </w:r>
    </w:p>
    <w:p w14:paraId="6835CFC7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2.Настоящее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положение определяет организационно-методическую основу деятельности Центра  здоровья и устанавливает примерный порядок его работы.</w:t>
      </w:r>
    </w:p>
    <w:p w14:paraId="7370FAB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3.Центр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здоровья (далее – Центр) – организационная форма взаимодействия специалистов образовательного учреждения и других структур по обеспечению условий для сохранения и укрепления здоровья всех субъектов образовательного процесса, развития культуры здоровья и на её основе формирования здорового образа жизни.</w:t>
      </w:r>
    </w:p>
    <w:p w14:paraId="504EBD6E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1.4. Центр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здоровья  являться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коллегиальным органом государственно-общественного управления, осуществляющим решение отдельных вопросов по сохранению и укреплению  здоровья участников образовательного процесса, относящихся к компетенции общеобразовательного учреждения</w:t>
      </w:r>
      <w:r w:rsidRPr="00C375C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7C6107B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1.5.В своей деятельности Центр руководствуется международными актами в области защиты прав детей, Законом Российской Федерации от 29.12.12 № 273 «Об образовании РФ», Законом Российской Федерации от 22 июля 1993 г. № 5487-1 «Основы законодательства Российской Федерации об охране здоровья граждан», приказом Министерства здравоохранения Российской Федерации и Министерства образования Российской Федерации от 30.06.1992 года № 186/272 «О совершенствовании системы медицинского обеспечения детей в образовательных учреждениях», приказом Министерства здравоохранения Российской Федерации от 05.05.1999 года № 154 «О совершенствовании медицинской помощи детям подросткового возраста», приказом </w:t>
      </w:r>
      <w:proofErr w:type="spellStart"/>
      <w:r w:rsidRPr="00C375CF">
        <w:rPr>
          <w:rFonts w:ascii="Times New Roman" w:hAnsi="Times New Roman" w:cs="Times New Roman"/>
          <w:sz w:val="28"/>
          <w:szCs w:val="28"/>
        </w:rPr>
        <w:t>Минздрамедпрома</w:t>
      </w:r>
      <w:proofErr w:type="spellEnd"/>
      <w:r w:rsidRPr="00C375CF">
        <w:rPr>
          <w:rFonts w:ascii="Times New Roman" w:hAnsi="Times New Roman" w:cs="Times New Roman"/>
          <w:sz w:val="28"/>
          <w:szCs w:val="28"/>
        </w:rPr>
        <w:t xml:space="preserve"> РФ от 14 марта 1995 г. № 60 «Об утверждении инструкции по проведению профилактических осмотров детей дошкольного и школьного возрастов на основе медико-экономических нормативов», приказом Минздрава РФ от 04.04.2003 № 139 «Об утверждении Инструкции по внедрению оздоровительных технологий в деятельность образовательных учреждений», приказом Министерства образования Российской Федерации, Госкомитета РФ по физической культуре и спорту, </w:t>
      </w:r>
      <w:r w:rsidRPr="00C375CF">
        <w:rPr>
          <w:rFonts w:ascii="Times New Roman" w:hAnsi="Times New Roman" w:cs="Times New Roman"/>
          <w:sz w:val="28"/>
          <w:szCs w:val="28"/>
        </w:rPr>
        <w:lastRenderedPageBreak/>
        <w:t>Российской академии образования от 16.07.2002 года № 2715/227/166/19 «О совершенствовании процесса физического воспитания в образовательных учреждениях Российской Федерации», санитарными правилами и нормами СанПин 2.4.1.2821 «Санитарно-эпидемиологические требования к условиям и организации обучения в общеобразовательных учреждениях», настоящим Положением, Уставом образовательного учреждения..</w:t>
      </w:r>
    </w:p>
    <w:p w14:paraId="047331A1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5.Деятельность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членов Центра основывается на принципах добровольности участия в его работе, коллегиальности принятия решений, гласности.</w:t>
      </w:r>
    </w:p>
    <w:p w14:paraId="5243932D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b/>
          <w:bCs/>
          <w:sz w:val="28"/>
          <w:szCs w:val="28"/>
        </w:rPr>
        <w:t>                                   </w:t>
      </w:r>
    </w:p>
    <w:p w14:paraId="05720D3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b/>
          <w:bCs/>
          <w:sz w:val="28"/>
          <w:szCs w:val="28"/>
        </w:rPr>
        <w:t>                                                  2.Цель и задачи Центра.</w:t>
      </w:r>
    </w:p>
    <w:p w14:paraId="03712DEE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2.1. </w:t>
      </w:r>
      <w:r w:rsidRPr="00C375CF">
        <w:rPr>
          <w:rFonts w:ascii="Times New Roman" w:hAnsi="Times New Roman" w:cs="Times New Roman"/>
          <w:b/>
          <w:bCs/>
          <w:sz w:val="28"/>
          <w:szCs w:val="28"/>
        </w:rPr>
        <w:t xml:space="preserve">Целью </w:t>
      </w:r>
      <w:proofErr w:type="gramStart"/>
      <w:r w:rsidRPr="00C375CF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Pr="00C375CF">
        <w:rPr>
          <w:rFonts w:ascii="Times New Roman" w:hAnsi="Times New Roman" w:cs="Times New Roman"/>
          <w:sz w:val="28"/>
          <w:szCs w:val="28"/>
        </w:rPr>
        <w:t>  Центра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14:paraId="27FBB31E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Медико-педагогическое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сопровождение  образовательного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процесса,  проведение глубокого  анализа  физического и физиологического   ребёнка.</w:t>
      </w:r>
    </w:p>
    <w:p w14:paraId="7E134D7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2.2. </w:t>
      </w:r>
      <w:r w:rsidRPr="00C375CF">
        <w:rPr>
          <w:rFonts w:ascii="Times New Roman" w:hAnsi="Times New Roman" w:cs="Times New Roman"/>
          <w:b/>
          <w:bCs/>
          <w:sz w:val="28"/>
          <w:szCs w:val="28"/>
        </w:rPr>
        <w:t>Задачи Центра</w:t>
      </w:r>
      <w:r w:rsidRPr="00C375CF">
        <w:rPr>
          <w:rFonts w:ascii="Times New Roman" w:hAnsi="Times New Roman" w:cs="Times New Roman"/>
          <w:sz w:val="28"/>
          <w:szCs w:val="28"/>
        </w:rPr>
        <w:t>:</w:t>
      </w:r>
    </w:p>
    <w:p w14:paraId="458F46E3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2.2.1.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Проведение  медико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>-педагогического мониторинга состояния здоровья, физического физиологического   развития школьников.</w:t>
      </w:r>
    </w:p>
    <w:p w14:paraId="249F5419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2.2.2. Обеспечение коррекции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физиологического  и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физического  развития детей и подростков с использованием комплекса медико-педагогических оздоровительных мероприятий без отрыва от учебного процесса.</w:t>
      </w:r>
    </w:p>
    <w:p w14:paraId="0F6A1090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2.2.3. Активизация участия семьи в решении вопросов охраны и укрепления здоровья детей.</w:t>
      </w:r>
    </w:p>
    <w:p w14:paraId="730A10BE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2.2.4. Осуществление взаимодействия и координация работы заинтересованных учреждений и организаций по вопросам охраны и укрепления здоровья детей и подростков.</w:t>
      </w:r>
    </w:p>
    <w:p w14:paraId="64313E36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b/>
          <w:bCs/>
          <w:sz w:val="28"/>
          <w:szCs w:val="28"/>
        </w:rPr>
        <w:t>3. Направления деятельности Центра.</w:t>
      </w:r>
    </w:p>
    <w:p w14:paraId="502C7AC1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3.1.  </w:t>
      </w:r>
      <w:proofErr w:type="gramStart"/>
      <w:r w:rsidRPr="00C375CF">
        <w:rPr>
          <w:rFonts w:ascii="Times New Roman" w:hAnsi="Times New Roman" w:cs="Times New Roman"/>
          <w:b/>
          <w:bCs/>
          <w:sz w:val="28"/>
          <w:szCs w:val="28"/>
        </w:rPr>
        <w:t>Основными  направлениями</w:t>
      </w:r>
      <w:proofErr w:type="gramEnd"/>
      <w:r w:rsidRPr="00C375CF">
        <w:rPr>
          <w:rFonts w:ascii="Times New Roman" w:hAnsi="Times New Roman" w:cs="Times New Roman"/>
          <w:b/>
          <w:bCs/>
          <w:sz w:val="28"/>
          <w:szCs w:val="28"/>
        </w:rPr>
        <w:t xml:space="preserve">  деятельности</w:t>
      </w:r>
      <w:r w:rsidRPr="00C375CF">
        <w:rPr>
          <w:rFonts w:ascii="Times New Roman" w:hAnsi="Times New Roman" w:cs="Times New Roman"/>
          <w:sz w:val="28"/>
          <w:szCs w:val="28"/>
        </w:rPr>
        <w:t> Центра являются:</w:t>
      </w:r>
    </w:p>
    <w:p w14:paraId="556E0F7C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  <w:u w:val="single"/>
        </w:rPr>
        <w:t>Оздоровительный блок:</w:t>
      </w:r>
    </w:p>
    <w:p w14:paraId="7A54EBEC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Диагностическое направление;</w:t>
      </w:r>
    </w:p>
    <w:p w14:paraId="26EBC1CF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-профилактическое направление;</w:t>
      </w:r>
    </w:p>
    <w:p w14:paraId="3D76EC7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коррекционное направление;</w:t>
      </w:r>
    </w:p>
    <w:p w14:paraId="1659F835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-консультативно-просветительская направление.</w:t>
      </w:r>
    </w:p>
    <w:p w14:paraId="1493C978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  <w:u w:val="single"/>
        </w:rPr>
        <w:t>Образовательный блок:</w:t>
      </w:r>
    </w:p>
    <w:p w14:paraId="04A4CDA0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использование  </w:t>
      </w:r>
      <w:proofErr w:type="spellStart"/>
      <w:r w:rsidRPr="00C375C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технологий и подходов в обучении образовательного учреждения.</w:t>
      </w:r>
    </w:p>
    <w:p w14:paraId="41711C1C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  <w:u w:val="single"/>
        </w:rPr>
        <w:t>Спортивно-оздоровительный блок в рамках «Школьного спортивного клуба»:</w:t>
      </w:r>
    </w:p>
    <w:p w14:paraId="2B5045B9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-спортивно- групповые занятия по видам деятельности (секции);</w:t>
      </w:r>
    </w:p>
    <w:p w14:paraId="418FA518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-спортивные мероприятия (соревнования).</w:t>
      </w:r>
    </w:p>
    <w:p w14:paraId="3EBD7039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  <w:u w:val="single"/>
        </w:rPr>
        <w:t>Блок по формированию культуры здорового питания обучающегося:</w:t>
      </w:r>
    </w:p>
    <w:p w14:paraId="048700C5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Информационное  направление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>;</w:t>
      </w:r>
    </w:p>
    <w:p w14:paraId="4A3532AC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-диагностическое направление.</w:t>
      </w:r>
    </w:p>
    <w:p w14:paraId="75E5D7A8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b/>
          <w:bCs/>
          <w:sz w:val="28"/>
          <w:szCs w:val="28"/>
        </w:rPr>
        <w:t>4.Содержание деятельности Центра.</w:t>
      </w:r>
    </w:p>
    <w:p w14:paraId="0D8F4CCF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В рамках основных направлений деятельности Центра предполагается:  </w:t>
      </w:r>
    </w:p>
    <w:p w14:paraId="4D824F9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Обследование  с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целью выявления физиологических проблем;</w:t>
      </w:r>
    </w:p>
    <w:p w14:paraId="1B33CB51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4.2. Проведение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индивидуальных и коллективных мероприятий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направленных на укрепление здоровья школьников, профилактика и коррекция нарушений соматического здоровья без отрыва от учебного процесса:</w:t>
      </w:r>
    </w:p>
    <w:p w14:paraId="2D0BA12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4.2.1. Курс бесед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и  лекций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направленных  на воспитание культуры здорового образа жизни обучающихся и их родителей;</w:t>
      </w:r>
    </w:p>
    <w:p w14:paraId="3231BD31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4.2.2. Курс коррекционных занятий для детей с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нарушением  опорно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>-двигательного аппарата.</w:t>
      </w:r>
    </w:p>
    <w:p w14:paraId="3933D5D8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4.2.3. Индивидуальные, групповые формы работы (консультации, занятия, тренинги)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специалистов  Центра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  с учителями,  родителями учащихся, стимулирующие повышения внимания родителей и учителей к вопросам здоровья, питания, здорового образа жизни, и рациональной двигательной активности обучающихся;</w:t>
      </w:r>
    </w:p>
    <w:p w14:paraId="149F9F88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4.2.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4.проведение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профилактических и оздоровительных мероприятий, направленных на укрепление здоровья детей и подростков;</w:t>
      </w:r>
    </w:p>
    <w:p w14:paraId="4AB7D2A3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4.2.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5.медицинское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обеспечение подготовки юношей к военной службе;</w:t>
      </w:r>
    </w:p>
    <w:p w14:paraId="091893D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4.2.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6.санитарно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>-просветительная и профилактическая работа с детьми и подростками         ( буклеты, информационные стенды, лектории с просмотром учебных фильмов, экскурсии и т.д.)  по формированию потребности в здоровом образе жизни и осознание вреда «</w:t>
      </w:r>
      <w:proofErr w:type="spellStart"/>
      <w:r w:rsidRPr="00C375CF">
        <w:rPr>
          <w:rFonts w:ascii="Times New Roman" w:hAnsi="Times New Roman" w:cs="Times New Roman"/>
          <w:sz w:val="28"/>
          <w:szCs w:val="28"/>
        </w:rPr>
        <w:t>саморазрушающих</w:t>
      </w:r>
      <w:proofErr w:type="spellEnd"/>
      <w:r w:rsidRPr="00C375CF">
        <w:rPr>
          <w:rFonts w:ascii="Times New Roman" w:hAnsi="Times New Roman" w:cs="Times New Roman"/>
          <w:sz w:val="28"/>
          <w:szCs w:val="28"/>
        </w:rPr>
        <w:t>» форм поведения для здоровья и развития;</w:t>
      </w:r>
    </w:p>
    <w:p w14:paraId="0EEBF2FA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b/>
          <w:bCs/>
          <w:sz w:val="28"/>
          <w:szCs w:val="28"/>
        </w:rPr>
        <w:t>                              5. Организация деятельности Центра</w:t>
      </w:r>
    </w:p>
    <w:p w14:paraId="0CD514D3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lastRenderedPageBreak/>
        <w:t>5.1. Деятельность Центра осуществляется в соответствии с планом работ</w:t>
      </w:r>
      <w:r>
        <w:rPr>
          <w:rFonts w:ascii="Times New Roman" w:hAnsi="Times New Roman" w:cs="Times New Roman"/>
          <w:sz w:val="28"/>
          <w:szCs w:val="28"/>
        </w:rPr>
        <w:t>ы, утвержденным директором.</w:t>
      </w:r>
    </w:p>
    <w:p w14:paraId="658C9860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2.Основой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деятельности Центра является выработка комплекса мероприятий ориентированных на сохранение и укрепление физического и  нравственного здоровья детей и подростков  в образовательном учреждении.</w:t>
      </w:r>
    </w:p>
    <w:p w14:paraId="5DBE7DC7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5.3. Центр здоровья осуществляет свою деятельность под руководством заместителя директора по воспитательной работе;</w:t>
      </w:r>
    </w:p>
    <w:p w14:paraId="6FEC3280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4.Непосредственную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работу организует руководитель Центра здоровья, руководитель назначается  и освобождается приказом директора школы;</w:t>
      </w:r>
    </w:p>
    <w:p w14:paraId="535A585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5.5. В состав Центра входят:</w:t>
      </w:r>
    </w:p>
    <w:p w14:paraId="4BFB63DC" w14:textId="77777777" w:rsidR="00C375CF" w:rsidRPr="00C375CF" w:rsidRDefault="00C375CF" w:rsidP="00C375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Медицинские работники школы (</w:t>
      </w:r>
      <w:proofErr w:type="spellStart"/>
      <w:r w:rsidRPr="00C375CF">
        <w:rPr>
          <w:rFonts w:ascii="Times New Roman" w:hAnsi="Times New Roman" w:cs="Times New Roman"/>
          <w:sz w:val="28"/>
          <w:szCs w:val="28"/>
        </w:rPr>
        <w:t>фельшер</w:t>
      </w:r>
      <w:proofErr w:type="spellEnd"/>
      <w:r w:rsidRPr="00C375CF">
        <w:rPr>
          <w:rFonts w:ascii="Times New Roman" w:hAnsi="Times New Roman" w:cs="Times New Roman"/>
          <w:sz w:val="28"/>
          <w:szCs w:val="28"/>
        </w:rPr>
        <w:t>);</w:t>
      </w:r>
    </w:p>
    <w:p w14:paraId="0632C47E" w14:textId="77777777" w:rsidR="00C375CF" w:rsidRPr="00C375CF" w:rsidRDefault="00C375CF" w:rsidP="00C375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Учителя физической культуры;</w:t>
      </w:r>
    </w:p>
    <w:p w14:paraId="64A8D9E2" w14:textId="77777777" w:rsidR="00C375CF" w:rsidRPr="00C375CF" w:rsidRDefault="00C375CF" w:rsidP="00C375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Социальный педагог;</w:t>
      </w:r>
    </w:p>
    <w:p w14:paraId="3CBB9136" w14:textId="77777777" w:rsidR="00C375CF" w:rsidRPr="00C375CF" w:rsidRDefault="00C375CF" w:rsidP="00C375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Педагог-организатор ОБЖ.</w:t>
      </w:r>
    </w:p>
    <w:p w14:paraId="02BEA3DB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5.6. Организационной формой работы Центра являются заседания, которые          </w:t>
      </w:r>
    </w:p>
    <w:p w14:paraId="66A0B6DD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         проводятся      один раз в четверть.</w:t>
      </w:r>
    </w:p>
    <w:p w14:paraId="3E941FDE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5.7. На заседании может быть решен любой вопрос, отнесённый к компетенции Центра.</w:t>
      </w:r>
    </w:p>
    <w:p w14:paraId="5397617D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5.8. Решения Центра принимаются простым большинством голосов членов Центра здоровья, присутствующих на заседании, при открытом голосовании, и оформляются протоколом, который подписывается председателем и секретарём Центра.</w:t>
      </w:r>
    </w:p>
    <w:p w14:paraId="7183CA1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5.9.  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Разрабатывается  план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работы Центра на учебный год в соответствии с Положением о Центре здоровья.</w:t>
      </w:r>
    </w:p>
    <w:p w14:paraId="67EC610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5.10. Центр регулярно информирует участников образовательного процесса (педагогов, учащихся и их родителей) о результатах деятельности образовательного учреждения по созданию </w:t>
      </w:r>
      <w:proofErr w:type="spellStart"/>
      <w:r w:rsidRPr="00C375CF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C375CF">
        <w:rPr>
          <w:rFonts w:ascii="Times New Roman" w:hAnsi="Times New Roman" w:cs="Times New Roman"/>
          <w:sz w:val="28"/>
          <w:szCs w:val="28"/>
        </w:rPr>
        <w:t xml:space="preserve"> образовательной среды, организации </w:t>
      </w:r>
      <w:proofErr w:type="spellStart"/>
      <w:r w:rsidRPr="00C375CF">
        <w:rPr>
          <w:rFonts w:ascii="Times New Roman" w:hAnsi="Times New Roman" w:cs="Times New Roman"/>
          <w:sz w:val="28"/>
          <w:szCs w:val="28"/>
        </w:rPr>
        <w:t>здоровьесозидающего</w:t>
      </w:r>
      <w:proofErr w:type="spellEnd"/>
      <w:r w:rsidRPr="00C375CF">
        <w:rPr>
          <w:rFonts w:ascii="Times New Roman" w:hAnsi="Times New Roman" w:cs="Times New Roman"/>
          <w:sz w:val="28"/>
          <w:szCs w:val="28"/>
        </w:rPr>
        <w:t xml:space="preserve"> уклада жизни образовательного учреждения.</w:t>
      </w:r>
    </w:p>
    <w:p w14:paraId="7252CB1D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5.11. Деятельность Центра строится на основе социально-педагогического партнерства с родителями учащихся, а также с учреждениями культуры, здравоохранения, физической культуры и спорта, социального развития, </w:t>
      </w:r>
      <w:r w:rsidRPr="00C375CF">
        <w:rPr>
          <w:rFonts w:ascii="Times New Roman" w:hAnsi="Times New Roman" w:cs="Times New Roman"/>
          <w:sz w:val="28"/>
          <w:szCs w:val="28"/>
        </w:rPr>
        <w:lastRenderedPageBreak/>
        <w:t>общественными организациями, муниципальными органами власти по вопросам обеспечения здоровья участников образовательного процесса.</w:t>
      </w:r>
    </w:p>
    <w:p w14:paraId="6D47109E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5.12. Для осуществления своих функций Центр в праве:</w:t>
      </w:r>
    </w:p>
    <w:p w14:paraId="5A556B9E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375CF">
        <w:rPr>
          <w:rFonts w:ascii="Times New Roman" w:hAnsi="Times New Roman" w:cs="Times New Roman"/>
          <w:sz w:val="28"/>
          <w:szCs w:val="28"/>
        </w:rPr>
        <w:t>·  -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>привлекать узких специалистов (медицинских работников и других специалистов) для проведения индивидуального консультирования и оказания помощи по вопросам охраны здоровья обучающихся и их родителей в соответствии с утвержденным графиком приема специалистов;</w:t>
      </w:r>
    </w:p>
    <w:p w14:paraId="1A0E6DBC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·    -приглашать на заседания Центра любых работников школы для получения информации, разъяснений, консультаций, заслушивания отчётов по вопросам, входящим в компетенцию Центра.</w:t>
      </w:r>
    </w:p>
    <w:p w14:paraId="369476E6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5.13. Организационно-техническое обеспечение деятельности и делопроизводство Центра возлагается на руководителя Центра.</w:t>
      </w:r>
    </w:p>
    <w:p w14:paraId="78A238D5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14:paraId="026B3713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b/>
          <w:bCs/>
          <w:sz w:val="28"/>
          <w:szCs w:val="28"/>
        </w:rPr>
        <w:t xml:space="preserve">6. Права и обязанности руководителей и </w:t>
      </w:r>
      <w:proofErr w:type="gramStart"/>
      <w:r w:rsidRPr="00C375CF">
        <w:rPr>
          <w:rFonts w:ascii="Times New Roman" w:hAnsi="Times New Roman" w:cs="Times New Roman"/>
          <w:b/>
          <w:bCs/>
          <w:sz w:val="28"/>
          <w:szCs w:val="28"/>
        </w:rPr>
        <w:t>специалистов  Центра</w:t>
      </w:r>
      <w:proofErr w:type="gramEnd"/>
    </w:p>
    <w:p w14:paraId="662C7265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6.1. Руководитель Центра здоровья образовательного учреждения </w:t>
      </w:r>
      <w:r w:rsidRPr="00C375CF">
        <w:rPr>
          <w:rFonts w:ascii="Times New Roman" w:hAnsi="Times New Roman" w:cs="Times New Roman"/>
          <w:b/>
          <w:bCs/>
          <w:sz w:val="28"/>
          <w:szCs w:val="28"/>
        </w:rPr>
        <w:t>обязан:</w:t>
      </w:r>
    </w:p>
    <w:p w14:paraId="522D8A1F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- совместно с администрацией образовательного учреждения осуществлять подбор и </w:t>
      </w:r>
      <w:proofErr w:type="spellStart"/>
      <w:proofErr w:type="gramStart"/>
      <w:r w:rsidRPr="00C375CF">
        <w:rPr>
          <w:rFonts w:ascii="Times New Roman" w:hAnsi="Times New Roman" w:cs="Times New Roman"/>
          <w:sz w:val="28"/>
          <w:szCs w:val="28"/>
        </w:rPr>
        <w:t>профилизацию</w:t>
      </w:r>
      <w:proofErr w:type="spellEnd"/>
      <w:r w:rsidRPr="00C375CF">
        <w:rPr>
          <w:rFonts w:ascii="Times New Roman" w:hAnsi="Times New Roman" w:cs="Times New Roman"/>
          <w:sz w:val="28"/>
          <w:szCs w:val="28"/>
        </w:rPr>
        <w:t xml:space="preserve">  кадров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по основным направлениям деятельности Центра;</w:t>
      </w:r>
    </w:p>
    <w:p w14:paraId="3818BAA7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осуществлять руководство Центром, контроль и планирование его деятельности;</w:t>
      </w:r>
    </w:p>
    <w:p w14:paraId="27BD6805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участвовать в ресурсном и научно-методическом обеспечении деятельности Центра, разрабатывать учебно-методическую документацию и рекомендации по различным направлениям его деятельности;</w:t>
      </w:r>
    </w:p>
    <w:p w14:paraId="284C4901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координировать совместную образовательную, методическую, просветительскую деятельность Центра с организациями и учреждениями, работающими в сфере обеспечения здоровья;</w:t>
      </w:r>
    </w:p>
    <w:p w14:paraId="11998641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осуществлять анализ деятельности Центра здоровья, обобщать и представлять полученные результаты субъектам образовательного процесса – педагогам, учащимся и их родителям.</w:t>
      </w:r>
    </w:p>
    <w:p w14:paraId="49C02BC0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-  готовить отчёт о деятельности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Центра  не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реже 1 раза в год.</w:t>
      </w:r>
    </w:p>
    <w:p w14:paraId="6C5B512B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6.2. Руководитель Центра образовательного учреждения имеет право:</w:t>
      </w:r>
    </w:p>
    <w:p w14:paraId="0645D875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участвовать в работе органов управления образовательным учреждением;</w:t>
      </w:r>
    </w:p>
    <w:p w14:paraId="408DC178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вносить предложения по вопросам развития образовательного учреждения, его ресурсного (кадрового, учебно-методического, материально-</w:t>
      </w:r>
      <w:r w:rsidRPr="00C375CF">
        <w:rPr>
          <w:rFonts w:ascii="Times New Roman" w:hAnsi="Times New Roman" w:cs="Times New Roman"/>
          <w:sz w:val="28"/>
          <w:szCs w:val="28"/>
        </w:rPr>
        <w:lastRenderedPageBreak/>
        <w:t>технического) обеспечения, коррекции образовательного процесса и педагогической деятельности в образовательном учреждении на основе мониторинга здоровья;</w:t>
      </w:r>
    </w:p>
    <w:p w14:paraId="1943DE9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- посещать занятия, уроки, иные мероприятия, проводимые в образовательном учреждении для анализа и оптимизации образовательного процесса и педагогической деятельности на </w:t>
      </w:r>
      <w:proofErr w:type="spellStart"/>
      <w:r w:rsidRPr="00C375CF">
        <w:rPr>
          <w:rFonts w:ascii="Times New Roman" w:hAnsi="Times New Roman" w:cs="Times New Roman"/>
          <w:sz w:val="28"/>
          <w:szCs w:val="28"/>
        </w:rPr>
        <w:t>здоровьесозидающей</w:t>
      </w:r>
      <w:proofErr w:type="spellEnd"/>
      <w:r w:rsidRPr="00C375CF">
        <w:rPr>
          <w:rFonts w:ascii="Times New Roman" w:hAnsi="Times New Roman" w:cs="Times New Roman"/>
          <w:sz w:val="28"/>
          <w:szCs w:val="28"/>
        </w:rPr>
        <w:t xml:space="preserve"> основе;</w:t>
      </w:r>
    </w:p>
    <w:p w14:paraId="5BBEA04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получать консультативную помощь по вопросам организации деятельности Центра;</w:t>
      </w:r>
    </w:p>
    <w:p w14:paraId="3B173C00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обращаться в научно-образовательные учреждения по вопросам научно-методического обеспечения деятельности Центра здоровья.</w:t>
      </w:r>
    </w:p>
    <w:p w14:paraId="0565AA0A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6.3. Специалисты Центра здоровья образовательного учреждения обязаны:</w:t>
      </w:r>
    </w:p>
    <w:p w14:paraId="2838F389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популяризировать здоровый образ жизни, в том числе и личным примером;</w:t>
      </w:r>
    </w:p>
    <w:p w14:paraId="2BE3A790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участвовать в планировании деятельности Центра;</w:t>
      </w:r>
    </w:p>
    <w:p w14:paraId="579FFC27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участвовать в проведении мониторинга, коррекции здоровья учащихся и педагогов, и осуществлении реабилитационных мероприятий;</w:t>
      </w:r>
    </w:p>
    <w:p w14:paraId="2F9950E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планировать работу в соответствии со своими функциональными обязанностями, направлениями деятельности Центра и проблемами образовательного учреждения, выявленными на основе результатов мониторинга здоровья;</w:t>
      </w:r>
    </w:p>
    <w:p w14:paraId="27C103CF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реализовывать все направления деятельности Центра на основе командного взаимодействия, принципов паритета и взаимодополняемости;</w:t>
      </w:r>
    </w:p>
    <w:p w14:paraId="32BBF2E4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- согласовывать направления деятельности Центра с коллегами, учащимися, родителями, содействовать созданию единой </w:t>
      </w:r>
      <w:proofErr w:type="spellStart"/>
      <w:r w:rsidRPr="00C375CF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C375CF">
        <w:rPr>
          <w:rFonts w:ascii="Times New Roman" w:hAnsi="Times New Roman" w:cs="Times New Roman"/>
          <w:sz w:val="28"/>
          <w:szCs w:val="28"/>
        </w:rPr>
        <w:t xml:space="preserve"> среды образовательного учреждения;</w:t>
      </w:r>
    </w:p>
    <w:p w14:paraId="6F61F4BC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рекомендовать по итогам мониторинга здоровья педагогам и родителям индивидуальный образовательный маршрут для учащегося;</w:t>
      </w:r>
    </w:p>
    <w:p w14:paraId="1BF6BD52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повышать свою квалификацию в области обеспечения здоровья участников образовательного процесса.</w:t>
      </w:r>
    </w:p>
    <w:p w14:paraId="63C9B15A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6.4. Специалисты Центра здоровья образовательного учреждения имеют право:</w:t>
      </w:r>
    </w:p>
    <w:p w14:paraId="4BA5BD3C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участвовать в обсуждении вопросов, касающихся деятельности Центра и вносить предложения по ее совершенствованию;</w:t>
      </w:r>
    </w:p>
    <w:p w14:paraId="30598415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- взаимодействовать с организациями и учреждениями, работающими в сфере обеспечения здоровья при составлении индивидуальных оздоровительных программ учащихся и педагогов;</w:t>
      </w:r>
    </w:p>
    <w:p w14:paraId="752CF8EF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lastRenderedPageBreak/>
        <w:t>- вносить предложения по улучшению материально-технического обеспечения Центра.</w:t>
      </w:r>
    </w:p>
    <w:p w14:paraId="5956EAD3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6.5. Центр здоровья несёт ответственность за своевременное принятие и выполнение решений, входящих в его компетенцию. Директор школы вправе самостоятельно принимать решение по вопросу, входящему в компетенцию Центра, в случае отсутствия необходимого решения Центра по данному вопросу в установленные сроки.</w:t>
      </w:r>
    </w:p>
    <w:p w14:paraId="767B802F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6.6. Члены Центра здоровья,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</w:t>
      </w:r>
    </w:p>
    <w:p w14:paraId="7AF17B9D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                                    </w:t>
      </w:r>
      <w:r w:rsidRPr="00C375CF">
        <w:rPr>
          <w:rFonts w:ascii="Times New Roman" w:hAnsi="Times New Roman" w:cs="Times New Roman"/>
          <w:b/>
          <w:bCs/>
          <w:sz w:val="28"/>
          <w:szCs w:val="28"/>
        </w:rPr>
        <w:t>7. Документация Центра</w:t>
      </w:r>
    </w:p>
    <w:p w14:paraId="1D202FA5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1.      Приказ Де</w:t>
      </w:r>
      <w:r>
        <w:rPr>
          <w:rFonts w:ascii="Times New Roman" w:hAnsi="Times New Roman" w:cs="Times New Roman"/>
          <w:sz w:val="28"/>
          <w:szCs w:val="28"/>
        </w:rPr>
        <w:t>партамента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5CF">
        <w:rPr>
          <w:rFonts w:ascii="Times New Roman" w:hAnsi="Times New Roman" w:cs="Times New Roman"/>
          <w:sz w:val="28"/>
          <w:szCs w:val="28"/>
        </w:rPr>
        <w:t xml:space="preserve">  «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>О создании Центров здоровья в образовательных учреждениях»;</w:t>
      </w:r>
    </w:p>
    <w:p w14:paraId="76D09F49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2.      Приказ ОУ о создании Центра здоровья;      </w:t>
      </w:r>
    </w:p>
    <w:p w14:paraId="3C7BA543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       3.     Школьное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положение  о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 xml:space="preserve"> Центре   здоровья;</w:t>
      </w:r>
    </w:p>
    <w:p w14:paraId="6E7FCAFC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4.      План работы на учебный год;                                                                    </w:t>
      </w:r>
    </w:p>
    <w:p w14:paraId="379B28F9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5.      Протоколы заседаний;                                                                               </w:t>
      </w:r>
    </w:p>
    <w:p w14:paraId="567FA302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 xml:space="preserve">6.      Анализ состояния </w:t>
      </w:r>
      <w:proofErr w:type="gramStart"/>
      <w:r w:rsidRPr="00C375CF">
        <w:rPr>
          <w:rFonts w:ascii="Times New Roman" w:hAnsi="Times New Roman" w:cs="Times New Roman"/>
          <w:sz w:val="28"/>
          <w:szCs w:val="28"/>
        </w:rPr>
        <w:t>здоровья  (</w:t>
      </w:r>
      <w:proofErr w:type="gramEnd"/>
      <w:r w:rsidRPr="00C375CF">
        <w:rPr>
          <w:rFonts w:ascii="Times New Roman" w:hAnsi="Times New Roman" w:cs="Times New Roman"/>
          <w:sz w:val="28"/>
          <w:szCs w:val="28"/>
        </w:rPr>
        <w:t>физиологическое, физическое, психологическое, социальное) обучающихся в школе.</w:t>
      </w:r>
    </w:p>
    <w:p w14:paraId="799D79A9" w14:textId="77777777" w:rsidR="00C375CF" w:rsidRPr="00C375CF" w:rsidRDefault="00C375CF" w:rsidP="00C375CF">
      <w:pPr>
        <w:rPr>
          <w:rFonts w:ascii="Times New Roman" w:hAnsi="Times New Roman" w:cs="Times New Roman"/>
          <w:sz w:val="28"/>
          <w:szCs w:val="28"/>
        </w:rPr>
      </w:pPr>
      <w:r w:rsidRPr="00C375CF">
        <w:rPr>
          <w:rFonts w:ascii="Times New Roman" w:hAnsi="Times New Roman" w:cs="Times New Roman"/>
          <w:sz w:val="28"/>
          <w:szCs w:val="28"/>
        </w:rPr>
        <w:t> </w:t>
      </w:r>
    </w:p>
    <w:p w14:paraId="295144DA" w14:textId="77777777" w:rsidR="00200AC5" w:rsidRPr="00C375CF" w:rsidRDefault="00200AC5">
      <w:pPr>
        <w:rPr>
          <w:rFonts w:ascii="Times New Roman" w:hAnsi="Times New Roman" w:cs="Times New Roman"/>
          <w:sz w:val="28"/>
          <w:szCs w:val="28"/>
        </w:rPr>
      </w:pPr>
    </w:p>
    <w:sectPr w:rsidR="00200AC5" w:rsidRPr="00C37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84E20"/>
    <w:multiLevelType w:val="multilevel"/>
    <w:tmpl w:val="E8B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CF"/>
    <w:rsid w:val="00200AC5"/>
    <w:rsid w:val="003E4CB9"/>
    <w:rsid w:val="008E6EB4"/>
    <w:rsid w:val="00C3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B357"/>
  <w15:chartTrackingRefBased/>
  <w15:docId w15:val="{1013804C-41BD-4234-872E-7761DAF5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1903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kk</cp:lastModifiedBy>
  <cp:revision>2</cp:revision>
  <dcterms:created xsi:type="dcterms:W3CDTF">2024-02-29T05:54:00Z</dcterms:created>
  <dcterms:modified xsi:type="dcterms:W3CDTF">2024-02-29T05:54:00Z</dcterms:modified>
</cp:coreProperties>
</file>